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8C" w:rsidRDefault="00482C8C" w:rsidP="003E09D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0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E09D5" w:rsidRPr="004F65E9" w:rsidRDefault="003E09D5" w:rsidP="003E09D5">
      <w:pPr>
        <w:pStyle w:val="ConsPlusNormal"/>
        <w:spacing w:line="360" w:lineRule="auto"/>
        <w:rPr>
          <w:sz w:val="28"/>
          <w:szCs w:val="28"/>
        </w:rPr>
      </w:pPr>
      <w:r w:rsidRPr="004F65E9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3E09D5" w:rsidRPr="004F65E9" w:rsidRDefault="003E09D5" w:rsidP="003E09D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65E9">
        <w:rPr>
          <w:rFonts w:ascii="Times New Roman" w:hAnsi="Times New Roman" w:cs="Times New Roman"/>
          <w:sz w:val="28"/>
          <w:szCs w:val="28"/>
        </w:rPr>
        <w:t xml:space="preserve">. Итоговая аттестация проводится на основе принципов объективности и </w:t>
      </w:r>
      <w:r w:rsidRPr="004F65E9">
        <w:rPr>
          <w:rFonts w:ascii="Times New Roman" w:hAnsi="Times New Roman" w:cs="Times New Roman"/>
          <w:sz w:val="28"/>
          <w:szCs w:val="28"/>
        </w:rPr>
        <w:lastRenderedPageBreak/>
        <w:t>независимости оценки качества подготовки обучающихся.</w:t>
      </w:r>
    </w:p>
    <w:p w:rsidR="003E09D5" w:rsidRPr="004F65E9" w:rsidRDefault="003E09D5" w:rsidP="003E09D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65E9">
        <w:rPr>
          <w:rFonts w:ascii="Times New Roman" w:hAnsi="Times New Roman" w:cs="Times New Roman"/>
          <w:sz w:val="28"/>
          <w:szCs w:val="28"/>
        </w:rPr>
        <w:t xml:space="preserve">. Итоговая аттестация, завершающая освоение </w:t>
      </w:r>
      <w:r w:rsidRPr="004F65E9">
        <w:rPr>
          <w:rFonts w:ascii="Times New Roman" w:hAnsi="Times New Roman"/>
          <w:sz w:val="28"/>
          <w:szCs w:val="28"/>
        </w:rPr>
        <w:t xml:space="preserve">общеразвивающих </w:t>
      </w:r>
      <w:r w:rsidRPr="004F65E9">
        <w:rPr>
          <w:rFonts w:ascii="Times New Roman" w:hAnsi="Times New Roman" w:cs="Times New Roman"/>
          <w:sz w:val="28"/>
          <w:szCs w:val="28"/>
        </w:rPr>
        <w:t>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3E09D5" w:rsidRPr="004F65E9" w:rsidRDefault="003E09D5" w:rsidP="003E09D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65E9">
        <w:rPr>
          <w:rFonts w:ascii="Times New Roman" w:hAnsi="Times New Roman" w:cs="Times New Roman"/>
          <w:sz w:val="28"/>
          <w:szCs w:val="28"/>
        </w:rPr>
        <w:t xml:space="preserve">. Итоговая аттестация, завершающая освоение образовательных программ, проводится экзаменационными комиссиями в целях определения соответствия результатов освоения обучающимися основных образовательных программ соответствующим </w:t>
      </w:r>
      <w:proofErr w:type="gramStart"/>
      <w:r w:rsidRPr="004F65E9">
        <w:rPr>
          <w:rFonts w:ascii="Times New Roman" w:hAnsi="Times New Roman" w:cs="Times New Roman"/>
          <w:sz w:val="28"/>
          <w:szCs w:val="28"/>
        </w:rPr>
        <w:t>образовательным  требованиям</w:t>
      </w:r>
      <w:proofErr w:type="gramEnd"/>
      <w:r w:rsidRPr="004F65E9">
        <w:rPr>
          <w:rFonts w:ascii="Times New Roman" w:hAnsi="Times New Roman" w:cs="Times New Roman"/>
          <w:sz w:val="28"/>
          <w:szCs w:val="28"/>
        </w:rPr>
        <w:t xml:space="preserve">   и  фиксируются  в  экзаменационных протоколах (ведомостях), разрабатываемых образовательной организацией самостоятельно. </w:t>
      </w:r>
    </w:p>
    <w:p w:rsidR="003E09D5" w:rsidRPr="004F65E9" w:rsidRDefault="003E09D5" w:rsidP="003E09D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F65E9">
        <w:rPr>
          <w:rFonts w:ascii="Times New Roman" w:hAnsi="Times New Roman" w:cs="Times New Roman"/>
          <w:sz w:val="28"/>
          <w:szCs w:val="28"/>
        </w:rPr>
        <w:t>. Формы итоговой аттестации, порядок проведения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порядок подачи и рассмотрения апелляций)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3E09D5" w:rsidRPr="004F65E9" w:rsidRDefault="003E09D5" w:rsidP="003E09D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F65E9">
        <w:rPr>
          <w:rFonts w:ascii="Times New Roman" w:hAnsi="Times New Roman" w:cs="Times New Roman"/>
          <w:sz w:val="28"/>
          <w:szCs w:val="28"/>
        </w:rPr>
        <w:t>. К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итоговой аттестации по соответствующим образовательным программам.</w:t>
      </w:r>
    </w:p>
    <w:p w:rsidR="003E09D5" w:rsidRPr="004F65E9" w:rsidRDefault="003E09D5" w:rsidP="003E09D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</w:t>
      </w:r>
      <w:r w:rsidRPr="004F65E9">
        <w:rPr>
          <w:rFonts w:ascii="Times New Roman" w:hAnsi="Times New Roman" w:cs="Times New Roman"/>
          <w:sz w:val="28"/>
          <w:szCs w:val="28"/>
        </w:rPr>
        <w:t>Обучающиеся, не прошедшие итоговой аттестации или получившие на итоговой аттестации неудовлетворительные результаты, вправе пройти итоговую аттестацию в сроки, определяемые порядком проведения итоговой аттестации по соответствующим образовательным программам.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 Формы проведения итоговой аттестации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Итоговая аттестация проводится в форме выпускного экзамена.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Количество выпускных экзаменов и их виды по конкретной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дополнительной предпрофессиональной общеобразовательной программе в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 искусств устанавливаются федеральными государственными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требованиями.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могут быть предусмотрены следующие виды выпускных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экзаменов: концерт (академический концерт), исполнение программы,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просмотр, выставка, показ, театральная постановка, письменный и (или)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устный ответ.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E09D5"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Итоговая аттестация не может быть заменена оценкой качества освоения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дополнительной предпрофессиональной общеобразовательной программы в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 музыкального искусства на основании итогов текущего контроля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успеваемости и промежуточной аттестации обучающегося.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</w:t>
      </w:r>
      <w:r w:rsidR="003E09D5" w:rsidRPr="003E09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Организация проведения итоговой аттестации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E09D5"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Итоговая аттестация организуется и проводится Школой самостоятельно.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E09D5"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Для организации и проведения итоговой аттестации в Школе ежегодно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создаются экзаменационные и апелляционные комиссии.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E09D5"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Экзаменационные комиссии определяют соответствие уровня освоения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выпускниками дополнительных предпрофессиональных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общеобразовательных программ в области искусств федеральным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 требованиям.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проведения итоговой аттестации экзаменационные комиссии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разрабатывают рекомендации, направленные на совершенствование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образовательного процесса в Школе.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E09D5"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Экзаменационные комиссии руководствуются в своей деятельности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настоящим Положением, локальными актами Школы, а также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дополнительной предпрофессиональной общеобразовательной программой в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 искусств, разрабатываемой Школой в соответствии с федеральными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государственными требованиями.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E09D5"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Экзаменационная комиссия формируется приказом директора Школы из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числа преподавателей Школы, участвующих в реализации дополнительной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предпрофессиональной общеобразовательной программы в области искусств,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освоение которой будет оцениваться данной экзаменационной комиссией (за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исключением председателя экзаменационной комиссии, утверждаемого в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пунктом 14 настоящего Положения).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 экзаменационной комиссии входит не менее пяти человек, в том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 председатель экзаменационной комиссии, заместитель председателя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экзаменационной комиссии и иные члены экзаменационной комиссии.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Секретарь экзаменационной комиссии не входит в состав экзаменационной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комиссии.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E09D5"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Экзаменационная комиссия формируется для проведения итоговой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аттестации по каждой дополнительной предпрофессиональной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общеобразовательной программе в области музыкального искусства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отдельно. При этом одна экзаменационная комиссия вправе принимать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несколько выпускных экзаменов в рамках одной дополнительной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предпрофессиональной общеобразовательной программы в области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музыкального искусства.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E09D5"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Председатель экзаменационной комиссии назначается учредителем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 не позднее 10 апреля текущего года из числа лиц, имеющих высшее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профессиональное образование в области соответствующего вида искусств, и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являющихся работниками Школы, в котором создается экзаменационная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комиссия.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одной Школе одно и то же лицо может быть назначено председателем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нескольких экзаменационных комиссий.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3E09D5"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Председатель экзаменационной комиссии организует деятельность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экзаменационной комиссии, обеспечивает единство требований,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предъявляемых к выпускникам при проведении итоговой аттестации.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Полномочия председателя экзаменационной комиссии действительны по 31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 текущего года.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3E09D5"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Для каждой экзаменационной комиссии директором Школы назначается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секретарь из числа работников Школы, не входящих в состав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экзаменационных комиссий.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Секретарь ведет протоколы заседаний экзаменационной комиссии,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 в апелляционную комиссию необходимые материалы.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</w:t>
      </w:r>
      <w:r w:rsidR="003E09D5" w:rsidRPr="003E09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Сроки и процедура проведения итоговой аттестации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1. Итоговая аттестация проводится по месту нахождения Школы.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E09D5"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Дата и время проведения каждого выпускного экзамена устанавливаются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директора Школы по согласованию с председателем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экзаменационной комиссии. Приказ доводится до сведения всех членов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экзаменационной комиссии, выпускников и их родителей (законных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представителей) не позднее, чем за 20 дней до проведения первого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выпускного экзамена.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Расписание выпускных экзаменов должно предусматривать, чтобы интервал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 ними для каждого выпускника составлял не менее трех дней.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E09D5"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Программы, темы, билеты, исполнительский репертуар, предназначенные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выпускных экзаменов, утверждаются директором Школы не позднее, чем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три месяца до начала проведения итоговой аттестации.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E09D5"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Перед выпускными экзаменами для выпускников проводятся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консультации по вопросам итоговой аттестации.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E09D5"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Во время проведения выпускных экзаменов присутствие посторонних лиц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допускается только с разрешения директора Школы.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целью выявления лиц, обладающих выдающимися способностями в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 искусств, и содействия в их дальнейшем профессиональном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самоопределении, при проведении выпускных экзаменов вправе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присутствовать представители образовательных учреждений, реализующих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образовательные программы среднего профессионального образования и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высшего профессионального образования в области искусств.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E09D5"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Заседание экзаменационной комиссии является правомочным, если на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нем присутствует не менее 2/3 ее состава.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экзаменационной комиссии по каждому выпускному экзамену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принимается на закрытом заседании простым большинством голосов членов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комиссии, участвующих в заседании, при обязательном присутствии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комиссии или его заместителя. При равном числе голосов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комиссии обладает правом решающего голоса.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3E09D5"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 итогам проведения выпускного экзамена выпускнику выставляется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по пятибалльной системе "отлично", "хорошо", "удовлетворительно"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"неудовлетворительно".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выпускных экзаменов объявляются в тот же день после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оформления протоколов заседаний соответствующих комиссий, за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исключением выпускных экзаменов, проводимых в письменной форме,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</w:t>
      </w:r>
      <w:proofErr w:type="gramEnd"/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которых объявляются на следующий рабочий день.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3E09D5"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Все заседания экзаменационных комиссий оформляются протоколами. В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заседания экзаменационной комиссии вносятся мнения всех членов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 о выявленных знаниях, умениях и навыках выпускника, а также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заданных вопросов и характеристика ответов на них.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Протоколы заседаний экзаменационных комиссий хранятся в архиве Школы,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протоколов или выписки из протоколов - в личном деле выпускника на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протяжении всего срока хранения личного дела.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3E09D5"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Отчеты о работе экзаменационных и апелляционных комиссий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заслушиваются на педагогическом совете Школы и вместе с рекомендациями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совершенствовании качества образования в Школе представляются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учредителю в двухмесячный срок после завершения итоговой аттестации.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</w:t>
      </w:r>
      <w:r w:rsidR="003E09D5" w:rsidRPr="003E09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Повторное прохождение итоговой аттестации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E09D5"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Лицам, не прошедшим итоговую аттестацию по уважительной причине (в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результате болезни или в других исключительных случаях, документально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подтвержденных), предоставляется возможность пройти итоговую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аттестацию в иной срок без отчисления из Школы, но не позднее шести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месяцев с даты выдачи документа, подтверждающего наличие указанной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уважительной причины.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E09D5"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Лицо, не прошедшее итоговую аттестацию по неуважительной причине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получившее на итоговой аттестации неудовлетворительные результаты,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отчисляется из Школы. Указанное лицо вправе пройти итоговую аттестацию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повторно не ранее чем через шесть месяцев и не позднее чем через год со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дня, когда данное лицо прошло (или должно было пройти) итоговую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аттестацию впервые. Для прохождения повторной итоговой аттестации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данное лицо должно быть восстановлено в Школе на период времени, не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превышающий предусмотренного на итоговую аттестацию федеральными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государственными требованиями.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E09D5"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Прохождение повторной итоговой аттестации более одного раза не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допускается.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6</w:t>
      </w:r>
      <w:r w:rsidR="003E09D5" w:rsidRPr="003E09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Получение документа об освоении дополнительных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предпрофессиональных общеобразовательных программ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E09D5"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Лицам, прошедшим итоговую аттестацию, завершающую освоение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дополнительных предпрофессиональных общеобразовательных программ в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 искусств, выдается заверенное печатью Школы свидетельство об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освоении указанных программ. Форма свидетельства устанавливается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Министерством культуры Российской Федерации.</w:t>
      </w:r>
    </w:p>
    <w:p w:rsidR="003E09D5" w:rsidRPr="003E09D5" w:rsidRDefault="00077676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E09D5"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. Лицам, не прошедшим итоговую аттестацию по неуважительной причине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получившим на итоговой аттестации неудовлетворительные результаты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отчисленным из Школы, выдается справка установленного Школой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образца.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3. Копия свидетельства об освоении дополнительных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предпрофессиональных общеобразовательных программ в области искусств</w:t>
      </w:r>
    </w:p>
    <w:p w:rsidR="003E09D5" w:rsidRPr="003E09D5" w:rsidRDefault="003E09D5" w:rsidP="003E09D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справки об обучении в Школе остается в личном деле </w:t>
      </w:r>
      <w:proofErr w:type="gramStart"/>
      <w:r w:rsidRPr="003E09D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выпускника</w:t>
      </w:r>
      <w:r w:rsidR="00077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3E09D5" w:rsidRPr="003E09D5" w:rsidRDefault="003E09D5" w:rsidP="003E09D5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8E5117" w:rsidRPr="003E09D5" w:rsidRDefault="008E5117" w:rsidP="003E0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E5117" w:rsidRPr="003E09D5" w:rsidSect="008E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9D5"/>
    <w:rsid w:val="00077676"/>
    <w:rsid w:val="003E09D5"/>
    <w:rsid w:val="00482C8C"/>
    <w:rsid w:val="004D354F"/>
    <w:rsid w:val="00565475"/>
    <w:rsid w:val="008B1FCE"/>
    <w:rsid w:val="008E5117"/>
    <w:rsid w:val="00BD5ACF"/>
    <w:rsid w:val="00CC19B3"/>
    <w:rsid w:val="00D4676B"/>
    <w:rsid w:val="00D539C4"/>
    <w:rsid w:val="00D934E0"/>
    <w:rsid w:val="00F7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B98E8-2867-4602-ABDD-073D593B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0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</dc:creator>
  <cp:keywords/>
  <dc:description/>
  <cp:lastModifiedBy>Юлия Ткачева</cp:lastModifiedBy>
  <cp:revision>7</cp:revision>
  <cp:lastPrinted>2014-11-21T05:00:00Z</cp:lastPrinted>
  <dcterms:created xsi:type="dcterms:W3CDTF">2014-10-19T23:12:00Z</dcterms:created>
  <dcterms:modified xsi:type="dcterms:W3CDTF">2019-11-25T13:10:00Z</dcterms:modified>
</cp:coreProperties>
</file>