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DA2DD1" w:rsidRDefault="00872569" w:rsidP="00DA2DD1">
      <w:pPr>
        <w:tabs>
          <w:tab w:val="left" w:pos="7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569" w:rsidRDefault="00872569" w:rsidP="00DA2DD1">
      <w:pPr>
        <w:tabs>
          <w:tab w:val="left" w:pos="7969"/>
        </w:tabs>
        <w:rPr>
          <w:rFonts w:ascii="Times New Roman" w:hAnsi="Times New Roman" w:cs="Times New Roman"/>
          <w:sz w:val="28"/>
          <w:szCs w:val="28"/>
        </w:rPr>
      </w:pPr>
    </w:p>
    <w:p w:rsidR="00872569" w:rsidRDefault="00816D09" w:rsidP="00816D09">
      <w:pPr>
        <w:tabs>
          <w:tab w:val="left" w:pos="7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</w:t>
      </w:r>
      <w:r w:rsidR="009303F1">
        <w:rPr>
          <w:rFonts w:ascii="Times New Roman" w:hAnsi="Times New Roman" w:cs="Times New Roman"/>
          <w:sz w:val="28"/>
          <w:szCs w:val="28"/>
        </w:rPr>
        <w:t>СТРУННЫЕ ИНСТРУМЕНТЫ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6D09" w:rsidRDefault="00816D09" w:rsidP="00816D09">
      <w:pPr>
        <w:tabs>
          <w:tab w:val="left" w:pos="79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6D09" w:rsidRPr="00816D09" w:rsidRDefault="00816D09" w:rsidP="00816D09">
      <w:pPr>
        <w:tabs>
          <w:tab w:val="left" w:pos="7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0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16D09" w:rsidRPr="00816D09" w:rsidRDefault="00816D09" w:rsidP="00816D09">
      <w:pPr>
        <w:tabs>
          <w:tab w:val="left" w:pos="7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09">
        <w:rPr>
          <w:rFonts w:ascii="Times New Roman" w:hAnsi="Times New Roman" w:cs="Times New Roman"/>
          <w:b/>
          <w:sz w:val="28"/>
          <w:szCs w:val="28"/>
        </w:rPr>
        <w:t>К ПРОГРАММЕ УЧЕБНОГО ПРЕДМЕТА</w:t>
      </w:r>
    </w:p>
    <w:p w:rsidR="00816D09" w:rsidRPr="00816D09" w:rsidRDefault="00816D09" w:rsidP="00816D09">
      <w:pPr>
        <w:tabs>
          <w:tab w:val="left" w:pos="7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09">
        <w:rPr>
          <w:rFonts w:ascii="Times New Roman" w:hAnsi="Times New Roman" w:cs="Times New Roman"/>
          <w:b/>
          <w:sz w:val="28"/>
          <w:szCs w:val="28"/>
        </w:rPr>
        <w:t>«СПЕЦИАЛЬНОСТЬ»</w:t>
      </w:r>
    </w:p>
    <w:p w:rsidR="00816D09" w:rsidRDefault="000E2299" w:rsidP="008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D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B1274D" w:rsidRDefault="00B1274D" w:rsidP="00816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D09" w:rsidRDefault="00816D09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учебного предмета «Специальность» (далее Программа) является частью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 «</w:t>
      </w:r>
      <w:r w:rsidR="009303F1">
        <w:rPr>
          <w:rFonts w:ascii="Times New Roman" w:hAnsi="Times New Roman" w:cs="Times New Roman"/>
          <w:sz w:val="28"/>
          <w:szCs w:val="28"/>
        </w:rPr>
        <w:t>Струнные инструменты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6D09" w:rsidRDefault="00816D09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Реализация Программы осуществляется 8(9) лет, с 1 по 9 класс. Объем учебной нагрузки составляет с 1 по 4 класс 2 часа в неделю, с 5 по 8 класс 2,5 часа в неделю, в 9 классе 3 часа в неделю в соответствии с учебным планом. </w:t>
      </w:r>
      <w:r w:rsidR="008A24E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одолжительность </w:t>
      </w:r>
      <w:r w:rsidR="008A24EB">
        <w:rPr>
          <w:rFonts w:ascii="Times New Roman" w:hAnsi="Times New Roman" w:cs="Times New Roman"/>
          <w:sz w:val="28"/>
          <w:szCs w:val="28"/>
        </w:rPr>
        <w:t>занятия (академического часа) составляет 40 минут.</w:t>
      </w:r>
    </w:p>
    <w:p w:rsidR="008A24EB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Занятия проводятся в индивидуальной форме в соответствии с учебным планом.</w:t>
      </w:r>
    </w:p>
    <w:p w:rsidR="008A24EB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реализации Программы продолжительность учебного </w:t>
      </w:r>
      <w:r w:rsidR="009303F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с первого по седьмой классы – 39 недель, в восьмом классе – 39 (40) недель, в девятом классе - 40 недель. </w:t>
      </w:r>
    </w:p>
    <w:p w:rsidR="008A24EB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Продолжительность занятий в первом классе – 32 недели, со второго по восьмой -33 недели, в девятом классе -33 недели.</w:t>
      </w:r>
    </w:p>
    <w:p w:rsidR="00AC08E4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Цель Программы</w:t>
      </w:r>
      <w:r w:rsidR="00AC08E4">
        <w:rPr>
          <w:rFonts w:ascii="Times New Roman" w:hAnsi="Times New Roman" w:cs="Times New Roman"/>
          <w:sz w:val="28"/>
          <w:szCs w:val="28"/>
        </w:rPr>
        <w:t>:</w:t>
      </w:r>
    </w:p>
    <w:p w:rsidR="008A24EB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обеспечить целостное художественно-эстетическое развитие личности и приобретение ею в процессе освоения Программы музыкально-исполнительских и теоретических знаний, умений и навыков.</w:t>
      </w:r>
    </w:p>
    <w:p w:rsidR="00AC08E4" w:rsidRDefault="00AC08E4" w:rsidP="00B1274D">
      <w:pPr>
        <w:pStyle w:val="1"/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  выявить одаренных детей в области музыкального исполнительства на </w:t>
      </w:r>
      <w:r w:rsidR="009303F1">
        <w:rPr>
          <w:rFonts w:ascii="Times New Roman" w:hAnsi="Times New Roman" w:cs="Times New Roman"/>
          <w:color w:val="00000A"/>
          <w:sz w:val="28"/>
          <w:szCs w:val="28"/>
        </w:rPr>
        <w:t>струнных инструментах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и подготовки их к дальнейшему поступлению в образовательные организации, реализующие профессиональные образовательные программы в области музыкального искусства.</w:t>
      </w:r>
    </w:p>
    <w:p w:rsidR="008A24EB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Задачи Программы:  </w:t>
      </w:r>
    </w:p>
    <w:p w:rsidR="00AC08E4" w:rsidRDefault="00AC08E4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- формирование комплекса  основных исполнительских навыков игры на </w:t>
      </w:r>
      <w:r w:rsidR="009303F1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струнных инструментах</w:t>
      </w: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, позволяющих грамотно исполнять музыкальное произведение, и приобретать собственный опыт </w:t>
      </w:r>
      <w:proofErr w:type="spellStart"/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;</w:t>
      </w:r>
    </w:p>
    <w:p w:rsidR="00AC08E4" w:rsidRDefault="00AC08E4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AC08E4">
        <w:rPr>
          <w:rFonts w:ascii="Times New Roman" w:hAnsi="Times New Roman" w:cs="Times New Roman"/>
          <w:sz w:val="28"/>
          <w:szCs w:val="28"/>
          <w:lang w:val="ru-RU"/>
        </w:rPr>
        <w:t>приобретение детьми опыта творческой деятельности</w:t>
      </w:r>
      <w:r w:rsidR="00B1274D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0E2299" w:rsidRPr="00AC08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520A1" w:rsidRPr="00AC08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развитие интереса к классической музыке и музыкальному творчеству;</w:t>
      </w:r>
    </w:p>
    <w:p w:rsidR="00B1274D" w:rsidRDefault="00B1274D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- достижения уровня образованности, позволяющего выпускнику самостоятельно ориентироваться в мировой музыкальной культуре;</w:t>
      </w:r>
    </w:p>
    <w:p w:rsidR="00AC08E4" w:rsidRDefault="00B1274D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- </w:t>
      </w:r>
      <w:r w:rsidR="00AC08E4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развитие музыкальных способностей: слуха, ритма, памяти, музыкальности и артистизма;</w:t>
      </w:r>
    </w:p>
    <w:p w:rsidR="00AC08E4" w:rsidRDefault="00B1274D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- </w:t>
      </w:r>
      <w:r w:rsidR="00AC08E4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освоение учащимися музыкальной грамоты, необходимой для владения инструментом в пределах программы учебного предмета;</w:t>
      </w:r>
    </w:p>
    <w:p w:rsidR="000E2299" w:rsidRPr="00B1274D" w:rsidRDefault="00B1274D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4D">
        <w:rPr>
          <w:rFonts w:ascii="Times New Roman" w:hAnsi="Times New Roman" w:cs="Times New Roman"/>
          <w:sz w:val="28"/>
          <w:szCs w:val="28"/>
        </w:rPr>
        <w:t xml:space="preserve">              Результатом освоения Программы является приобретение обучающимися следующих знаний, умения и навыков:</w:t>
      </w:r>
    </w:p>
    <w:p w:rsidR="00AC08E4" w:rsidRDefault="00B1274D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н</w:t>
      </w:r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>аличие у обучающегося интереса к музыкальному искусству, самостоятельному музыкальному исполнительству;</w:t>
      </w:r>
    </w:p>
    <w:p w:rsidR="00AC08E4" w:rsidRDefault="00B1274D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 </w:t>
      </w:r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сформированный комплекс исполнительских знаний, умений и навыков, позволяющих  использовать многообразные возможности </w:t>
      </w:r>
      <w:r w:rsidR="009303F1">
        <w:rPr>
          <w:rFonts w:ascii="Times New Roman" w:eastAsia="Geeza Pro" w:hAnsi="Times New Roman"/>
          <w:color w:val="000000"/>
          <w:sz w:val="28"/>
          <w:szCs w:val="28"/>
          <w:lang w:val="ru-RU"/>
        </w:rPr>
        <w:t>струнных инструментов</w:t>
      </w:r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AC08E4" w:rsidRDefault="00B1274D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  </w:t>
      </w:r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знание в соответствии с программными требованиями </w:t>
      </w:r>
      <w:r w:rsidR="009303F1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9303F1">
        <w:rPr>
          <w:rFonts w:ascii="Times New Roman" w:eastAsia="Geeza Pro" w:hAnsi="Times New Roman"/>
          <w:color w:val="000000"/>
          <w:sz w:val="28"/>
          <w:szCs w:val="28"/>
          <w:lang w:val="ru-RU"/>
        </w:rPr>
        <w:t>исполнительского</w:t>
      </w:r>
      <w:proofErr w:type="gramEnd"/>
    </w:p>
    <w:p w:rsidR="00AC08E4" w:rsidRDefault="00AC08E4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  <w:proofErr w:type="gramEnd"/>
    </w:p>
    <w:p w:rsidR="00AC08E4" w:rsidRDefault="00B1274D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   </w:t>
      </w:r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знание художественно-исполнительских возможностей </w:t>
      </w:r>
      <w:r w:rsidR="009303F1">
        <w:rPr>
          <w:rFonts w:ascii="Times New Roman" w:eastAsia="Geeza Pro" w:hAnsi="Times New Roman"/>
          <w:color w:val="000000"/>
          <w:sz w:val="28"/>
          <w:szCs w:val="28"/>
          <w:lang w:val="ru-RU"/>
        </w:rPr>
        <w:t>струнных инструментов</w:t>
      </w:r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>;</w:t>
      </w:r>
    </w:p>
    <w:p w:rsidR="00AC08E4" w:rsidRDefault="00B1274D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    </w:t>
      </w:r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>знание профессиональной терминологии;</w:t>
      </w:r>
    </w:p>
    <w:p w:rsidR="00AC08E4" w:rsidRDefault="00B1274D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  </w:t>
      </w:r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наличие умений по чтению с листа и транспонированию музыкальных произведений разных жанров и форм;</w:t>
      </w:r>
    </w:p>
    <w:p w:rsidR="00AC08E4" w:rsidRDefault="00B1274D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   </w:t>
      </w:r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AC08E4" w:rsidRDefault="00B1274D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AC08E4" w:rsidRDefault="00B1274D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AC08E4" w:rsidRDefault="00B1274D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AC08E4" w:rsidRDefault="00B1274D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наличие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элементарных</w:t>
      </w:r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навыков </w:t>
      </w:r>
      <w:proofErr w:type="spellStart"/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>репетиционно-концертной</w:t>
      </w:r>
      <w:proofErr w:type="spellEnd"/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работы в качестве солиста.</w:t>
      </w:r>
    </w:p>
    <w:p w:rsidR="00AC08E4" w:rsidRDefault="00AC08E4" w:rsidP="00B1274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2DD1" w:rsidRDefault="00DA2DD1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2DD1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6"/>
  </w:num>
  <w:num w:numId="6">
    <w:abstractNumId w:val="15"/>
  </w:num>
  <w:num w:numId="7">
    <w:abstractNumId w:val="13"/>
  </w:num>
  <w:num w:numId="8">
    <w:abstractNumId w:val="12"/>
  </w:num>
  <w:num w:numId="9">
    <w:abstractNumId w:val="14"/>
  </w:num>
  <w:num w:numId="10">
    <w:abstractNumId w:val="9"/>
  </w:num>
  <w:num w:numId="11">
    <w:abstractNumId w:val="10"/>
  </w:num>
  <w:num w:numId="12">
    <w:abstractNumId w:val="5"/>
  </w:num>
  <w:num w:numId="13">
    <w:abstractNumId w:val="11"/>
  </w:num>
  <w:num w:numId="14">
    <w:abstractNumId w:val="8"/>
  </w:num>
  <w:num w:numId="15">
    <w:abstractNumId w:val="0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C0D03"/>
    <w:rsid w:val="001F7CF6"/>
    <w:rsid w:val="00203323"/>
    <w:rsid w:val="0021607F"/>
    <w:rsid w:val="00237AA5"/>
    <w:rsid w:val="00242931"/>
    <w:rsid w:val="002520A1"/>
    <w:rsid w:val="00252AD0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569B5"/>
    <w:rsid w:val="0077755C"/>
    <w:rsid w:val="00784D73"/>
    <w:rsid w:val="00791E4F"/>
    <w:rsid w:val="007A44BD"/>
    <w:rsid w:val="007D72A9"/>
    <w:rsid w:val="007F0DEE"/>
    <w:rsid w:val="007F42DD"/>
    <w:rsid w:val="008030A2"/>
    <w:rsid w:val="00813802"/>
    <w:rsid w:val="00816D09"/>
    <w:rsid w:val="00821EE8"/>
    <w:rsid w:val="0084199E"/>
    <w:rsid w:val="00842DCF"/>
    <w:rsid w:val="00844190"/>
    <w:rsid w:val="00863890"/>
    <w:rsid w:val="00872569"/>
    <w:rsid w:val="008962CA"/>
    <w:rsid w:val="008A24EB"/>
    <w:rsid w:val="008E3FE4"/>
    <w:rsid w:val="008F7BEA"/>
    <w:rsid w:val="00913CDC"/>
    <w:rsid w:val="009303F1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A4335"/>
    <w:rsid w:val="00AC08E4"/>
    <w:rsid w:val="00AC5291"/>
    <w:rsid w:val="00AD58F9"/>
    <w:rsid w:val="00AE3024"/>
    <w:rsid w:val="00AF5E1B"/>
    <w:rsid w:val="00B11F92"/>
    <w:rsid w:val="00B1274D"/>
    <w:rsid w:val="00B128D1"/>
    <w:rsid w:val="00B2261A"/>
    <w:rsid w:val="00B44C73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C08E4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AC08E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43</cp:revision>
  <cp:lastPrinted>2019-05-14T01:02:00Z</cp:lastPrinted>
  <dcterms:created xsi:type="dcterms:W3CDTF">2015-09-19T04:40:00Z</dcterms:created>
  <dcterms:modified xsi:type="dcterms:W3CDTF">2020-02-04T02:09:00Z</dcterms:modified>
</cp:coreProperties>
</file>